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15" w:rsidRPr="00421415" w:rsidRDefault="00421415" w:rsidP="004214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4214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ΑΓΟΡΑ ΙΔΙΩΝ ΜΕΤΟΧΩΝ</w:t>
      </w:r>
    </w:p>
    <w:p w:rsidR="00421415" w:rsidRPr="00421415" w:rsidRDefault="00421415" w:rsidP="00421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415">
        <w:rPr>
          <w:rFonts w:ascii="Times New Roman" w:eastAsia="Times New Roman" w:hAnsi="Times New Roman" w:cs="Times New Roman"/>
          <w:sz w:val="24"/>
          <w:szCs w:val="24"/>
          <w:lang w:eastAsia="el-GR"/>
        </w:rPr>
        <w:t>Η  Quality &amp; Reliability AE ανακοινώνει το Οικονομικό ημερολόγιο για το οικονομικό έτος  2015 σύμφωνα με τα άρθρα 4.1.4.3.1 του κανονισμού του Χρηματιστηρίου Αθηνών , ως ακολούθως: :</w:t>
      </w:r>
    </w:p>
    <w:p w:rsidR="00421415" w:rsidRPr="00421415" w:rsidRDefault="00421415" w:rsidP="00421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41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1) Ανακοίνωση Ετήσιων Οικονομικών Καταστάσεων (Στοιχεία &amp; Πληροφορίες Χρήσης 1/1-31/12/2014 και Ετήσια Οικονομική Έκθεση 1/1-31/12/2014) και ανάρτηση στις ιστοσελίδες της Εταιρείας (www.qnr.com.gr) και του Χρηματιστηρίου Αθηνών (</w:t>
      </w:r>
      <w:hyperlink r:id="rId5" w:history="1">
        <w:r w:rsidRPr="004214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www.helex.gr</w:t>
        </w:r>
      </w:hyperlink>
      <w:r w:rsidRPr="00421415">
        <w:rPr>
          <w:rFonts w:ascii="Times New Roman" w:eastAsia="Times New Roman" w:hAnsi="Times New Roman" w:cs="Times New Roman"/>
          <w:sz w:val="24"/>
          <w:szCs w:val="24"/>
          <w:lang w:eastAsia="el-GR"/>
        </w:rPr>
        <w:t>): Τρίτη 31 Μαρτίου 2015 μετά την λήξη της συνεδρίασης του Χρηματιστηρίου Αθηνών</w:t>
      </w:r>
    </w:p>
    <w:p w:rsidR="00421415" w:rsidRPr="00421415" w:rsidRDefault="00421415" w:rsidP="00421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415">
        <w:rPr>
          <w:rFonts w:ascii="Times New Roman" w:eastAsia="Times New Roman" w:hAnsi="Times New Roman" w:cs="Times New Roman"/>
          <w:sz w:val="24"/>
          <w:szCs w:val="24"/>
          <w:lang w:eastAsia="el-GR"/>
        </w:rPr>
        <w:t>2) Ετήσια Γενική Συνέλευση: Τρίτη 30 Ioυνίου 2015</w:t>
      </w:r>
    </w:p>
    <w:p w:rsidR="00421415" w:rsidRPr="00421415" w:rsidRDefault="00421415" w:rsidP="00421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Η εταιρεία δεν αναμένεται να προβεί σε ετήσια ενημέρωση αναλυτών σχετικά με τα οικονομικά αποτελέσματα και δεν θα διανείμει μέρισμα για τη χρήση 2014. </w:t>
      </w:r>
      <w:r w:rsidRPr="0042141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2141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εταιρεία διατηρεί το δικαίωμα να μεταβάλει τις προαναφερόμενες ημερομηνίες αφού πρώτα ενημερώσει έγκαιρα το Επενδυτικό Κοινό.</w:t>
      </w:r>
    </w:p>
    <w:p w:rsidR="00FF5A34" w:rsidRDefault="00FF5A34" w:rsidP="00421415">
      <w:pPr>
        <w:jc w:val="both"/>
      </w:pPr>
    </w:p>
    <w:sectPr w:rsidR="00FF5A34" w:rsidSect="00FF5A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A6116"/>
    <w:multiLevelType w:val="multilevel"/>
    <w:tmpl w:val="9AE2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21415"/>
    <w:rsid w:val="00421415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4"/>
  </w:style>
  <w:style w:type="paragraph" w:styleId="Heading1">
    <w:name w:val="heading 1"/>
    <w:basedOn w:val="Normal"/>
    <w:link w:val="Heading1Char"/>
    <w:uiPriority w:val="9"/>
    <w:qFormat/>
    <w:rsid w:val="0042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41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421415"/>
    <w:rPr>
      <w:b/>
      <w:bCs/>
    </w:rPr>
  </w:style>
  <w:style w:type="character" w:customStyle="1" w:styleId="time">
    <w:name w:val="time"/>
    <w:basedOn w:val="DefaultParagraphFont"/>
    <w:rsid w:val="00421415"/>
  </w:style>
  <w:style w:type="character" w:styleId="Hyperlink">
    <w:name w:val="Hyperlink"/>
    <w:basedOn w:val="DefaultParagraphFont"/>
    <w:uiPriority w:val="99"/>
    <w:semiHidden/>
    <w:unhideWhenUsed/>
    <w:rsid w:val="00421415"/>
    <w:rPr>
      <w:color w:val="0000FF"/>
      <w:u w:val="single"/>
    </w:rPr>
  </w:style>
  <w:style w:type="character" w:customStyle="1" w:styleId="vhidden">
    <w:name w:val="vhidden"/>
    <w:basedOn w:val="DefaultParagraphFont"/>
    <w:rsid w:val="00421415"/>
  </w:style>
  <w:style w:type="paragraph" w:styleId="NormalWeb">
    <w:name w:val="Normal (Web)"/>
    <w:basedOn w:val="Normal"/>
    <w:uiPriority w:val="99"/>
    <w:semiHidden/>
    <w:unhideWhenUsed/>
    <w:rsid w:val="0042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1396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lex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2018-10-16T12:47:00Z</dcterms:created>
  <dcterms:modified xsi:type="dcterms:W3CDTF">2018-10-16T12:48:00Z</dcterms:modified>
</cp:coreProperties>
</file>